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08" w:rsidRPr="00E71E54" w:rsidRDefault="00CA4808" w:rsidP="00CA4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19CE42E2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REMOTE SENSING &amp; GIS</w:t>
      </w:r>
    </w:p>
    <w:p w:rsidR="00CA4808" w:rsidRDefault="00CA4808" w:rsidP="00CA4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4"/>
        <w:gridCol w:w="2520"/>
        <w:gridCol w:w="3388"/>
        <w:gridCol w:w="1320"/>
      </w:tblGrid>
      <w:tr w:rsidR="00CA4808" w:rsidRPr="00E13A45" w:rsidTr="00AF4D66">
        <w:trPr>
          <w:trHeight w:val="360"/>
          <w:jc w:val="center"/>
        </w:trPr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08" w:rsidRPr="00E13A45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08" w:rsidRPr="00E13A45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08" w:rsidRPr="00E13A45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08" w:rsidRPr="00E13A45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4808" w:rsidRPr="00E13A45" w:rsidTr="00AF4D66">
        <w:trPr>
          <w:trHeight w:val="360"/>
          <w:jc w:val="center"/>
        </w:trPr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08" w:rsidRPr="00E13A45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08" w:rsidRPr="00E13A45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08" w:rsidRPr="00E13A45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08" w:rsidRPr="00E13A45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CA4808" w:rsidRPr="00E13A45" w:rsidTr="00AF4D66">
        <w:trPr>
          <w:trHeight w:val="360"/>
          <w:jc w:val="center"/>
        </w:trPr>
        <w:tc>
          <w:tcPr>
            <w:tcW w:w="10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4808" w:rsidRPr="00E13A45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808" w:rsidRPr="00E13A45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4808" w:rsidRPr="00E13A45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4808" w:rsidRPr="00E13A45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A4808" w:rsidRPr="00E13A45" w:rsidTr="00AF4D66">
        <w:trPr>
          <w:trHeight w:val="360"/>
          <w:jc w:val="center"/>
        </w:trPr>
        <w:tc>
          <w:tcPr>
            <w:tcW w:w="108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808" w:rsidRPr="00E13A45" w:rsidRDefault="00CA480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808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808" w:rsidRPr="00E13A45" w:rsidRDefault="00CA480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808" w:rsidRPr="00E13A45" w:rsidRDefault="00CA480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A4808" w:rsidRPr="00E13A45" w:rsidTr="00AF4D66">
        <w:trPr>
          <w:trHeight w:val="360"/>
          <w:jc w:val="center"/>
        </w:trPr>
        <w:tc>
          <w:tcPr>
            <w:tcW w:w="10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08" w:rsidRPr="00E13A45" w:rsidRDefault="00CA480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08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08" w:rsidRDefault="00CA480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08" w:rsidRPr="00E13A45" w:rsidRDefault="00CA480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A4808" w:rsidRDefault="00CA4808" w:rsidP="00CA4808">
      <w:pPr>
        <w:spacing w:after="0" w:line="240" w:lineRule="auto"/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3"/>
        <w:gridCol w:w="693"/>
        <w:gridCol w:w="7216"/>
      </w:tblGrid>
      <w:tr w:rsidR="00CA4808" w:rsidTr="00AF4D66">
        <w:trPr>
          <w:trHeight w:val="427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4808" w:rsidRDefault="00CA4808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08" w:rsidRPr="001C57CF" w:rsidRDefault="00CA4808" w:rsidP="00CA480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i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ntroduce the basic principles of Remote Sensing.</w:t>
            </w:r>
          </w:p>
          <w:p w:rsidR="00CA4808" w:rsidRPr="001C57CF" w:rsidRDefault="00CA4808" w:rsidP="00CA480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</w:t>
            </w:r>
            <w:r w:rsidRPr="000B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 become familiar with different types of sensors and platforms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:rsidR="00CA4808" w:rsidRPr="001C57CF" w:rsidRDefault="00CA4808" w:rsidP="00CA480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impart knowledge on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visual image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interpretation technique.</w:t>
            </w:r>
          </w:p>
          <w:p w:rsidR="00CA4808" w:rsidRDefault="00CA4808" w:rsidP="00CA480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To 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 the principles of spatial analysis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:rsidR="00CA4808" w:rsidRDefault="00CA4808" w:rsidP="00CA480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learn the applications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remote sensing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for better</w:t>
            </w:r>
            <w:r w:rsidRPr="001C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earth resources management.</w:t>
            </w:r>
          </w:p>
          <w:p w:rsidR="00CA4808" w:rsidRPr="004B4852" w:rsidRDefault="00CA4808" w:rsidP="00CA480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 understand the elements of GIS and its importance.</w:t>
            </w:r>
          </w:p>
        </w:tc>
      </w:tr>
      <w:tr w:rsidR="00CA4808" w:rsidTr="00AF4D66">
        <w:trPr>
          <w:trHeight w:val="144"/>
          <w:jc w:val="center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4808" w:rsidRDefault="00CA480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08" w:rsidRDefault="00CA4808" w:rsidP="00AF4D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08" w:rsidRPr="004248FF" w:rsidRDefault="00CA4808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Understand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various terminologies</w:t>
            </w: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interaction of EMR with atmosphere and earth’s surface.</w:t>
            </w:r>
          </w:p>
        </w:tc>
      </w:tr>
      <w:tr w:rsidR="00CA4808" w:rsidTr="00AF4D66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4808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08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08" w:rsidRPr="004248FF" w:rsidRDefault="00CA4808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Explain</w:t>
            </w: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the different technical aspects of a remote sensing network with special emphasis on India remote sensing technology.</w:t>
            </w:r>
          </w:p>
        </w:tc>
      </w:tr>
      <w:tr w:rsidR="00CA4808" w:rsidTr="00AF4D66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4808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08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08" w:rsidRPr="004248FF" w:rsidRDefault="00CA4808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Compare different types of data obtained from a remote sensing network with tools specifically designed for the purpose.</w:t>
            </w:r>
          </w:p>
        </w:tc>
      </w:tr>
      <w:tr w:rsidR="00CA4808" w:rsidTr="00AF4D66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4808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08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08" w:rsidRPr="004248FF" w:rsidRDefault="00CA4808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Understand </w:t>
            </w: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various corrections applied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the </w:t>
            </w:r>
            <w:r w:rsidRPr="0042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collected and techniques of image classification.</w:t>
            </w:r>
          </w:p>
        </w:tc>
      </w:tr>
      <w:tr w:rsidR="00CA4808" w:rsidTr="00AF4D66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4808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08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08" w:rsidRPr="004248FF" w:rsidRDefault="00CA4808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Apply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remote sensing </w:t>
            </w: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 earth resources management.  </w:t>
            </w:r>
          </w:p>
        </w:tc>
      </w:tr>
      <w:tr w:rsidR="00CA4808" w:rsidTr="00AF4D66">
        <w:trPr>
          <w:trHeight w:val="144"/>
          <w:jc w:val="center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08" w:rsidRDefault="00CA480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08" w:rsidRDefault="00CA4808" w:rsidP="00AF4D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08" w:rsidRPr="004248FF" w:rsidRDefault="00CA4808" w:rsidP="00AF4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Demonstrate</w:t>
            </w:r>
            <w:r w:rsidRPr="004B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the basic concepts of Geographical Information System</w:t>
            </w:r>
          </w:p>
        </w:tc>
      </w:tr>
      <w:tr w:rsidR="00CA4808" w:rsidTr="00AF4D66">
        <w:trPr>
          <w:trHeight w:val="266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08" w:rsidRDefault="00CA480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CA4808" w:rsidRDefault="00CA4808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08" w:rsidRDefault="00CA4808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CA4808" w:rsidRPr="001C57CF" w:rsidRDefault="00CA4808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CA4808" w:rsidRDefault="00CA4808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FUNDAMENTAL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CONCEPTS OF REMOTE SENSING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22A6"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 of Remote Sensing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History of Remote Sensing and Indian Space 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Remote Sensing Process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Source of energy – Concept of energy,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 radiation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Electromagnetic Spectrum;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Interaction of electromagnetic radiation with atmosphere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Vegetation, soil and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Absorption, Scattering, Refraction, Reflection;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Spectral Reflectance Curve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Atmospheric windows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Advantages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Limitations of Remote Sensing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4808" w:rsidRPr="001C57CF" w:rsidRDefault="00CA4808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808" w:rsidRPr="001C57CF" w:rsidRDefault="00CA4808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CA4808" w:rsidRPr="00DE6591" w:rsidRDefault="00CA4808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REMOTE SENSING SYSTEM: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Types of Remote Sensing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Classification Based on Platform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Energy Source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Imaging Media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Regions of Electromagnetic Spectrum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Bands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Characteristics of Images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Orbital Characteristics of Satellite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05568">
              <w:rPr>
                <w:rFonts w:ascii="Times New Roman" w:eastAsia="Times New Roman" w:hAnsi="Times New Roman" w:cs="Times New Roman"/>
                <w:sz w:val="24"/>
                <w:szCs w:val="24"/>
              </w:rPr>
              <w:t>Remote Sensing Satellites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Definitions – Swath, Nadir, path, row, Orbital calendar. </w:t>
            </w:r>
          </w:p>
          <w:p w:rsidR="00CA4808" w:rsidRPr="00AF0A30" w:rsidRDefault="00CA4808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SENSOR CHARAVTERISITICS: 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Resolutions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Spatial Resolution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Spectral Resolution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Radiometric Resolution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Temporal Resolution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A4808" w:rsidRDefault="00CA4808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CA4808" w:rsidRPr="001C57CF" w:rsidRDefault="00CA4808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CA4808" w:rsidRPr="001C57CF" w:rsidRDefault="00CA4808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VISUAL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IMAGE INTERPRETATION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Extraction by Human and Computer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Remote Sensing Data Products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Image Interpretation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Elements of Visual Image Interpretation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-L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ocation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Size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Shape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Shadow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Pattern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Height and Depth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Site,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Situation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Association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I</w:t>
            </w: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</w:rPr>
              <w:t>nterpretation Keys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4808" w:rsidRDefault="00CA4808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CA4808" w:rsidRPr="001C57CF" w:rsidRDefault="00CA4808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CA4808" w:rsidRPr="005D607F" w:rsidRDefault="00CA4808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DIGITAL 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IMAGE PROCESSING: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n;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Categorization of Image Processing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Image Processing Systems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Data Formats of Digital Image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Pr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e-processing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Radiometric Correction of Remotely Sensed 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Geometric Correction of Remotely Sensed 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Miscellaneous Pre-processing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Image Enhancement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Image Reduction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Image Magnification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Compositing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Transect Extraction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Contrast Enhancement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Filtering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I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mage Classification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Information Class and Spectral Class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Supervised Versus Unsupervised Classification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Decision Rules for Supervised Classificatio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Decision Rules for Unsupervised Classification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D607F">
              <w:rPr>
                <w:rFonts w:ascii="Times New Roman" w:eastAsia="Times New Roman" w:hAnsi="Times New Roman" w:cs="Times New Roman"/>
                <w:sz w:val="24"/>
                <w:szCs w:val="24"/>
              </w:rPr>
              <w:t>Accuracy Assessment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4808" w:rsidRDefault="00CA4808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CA4808" w:rsidRPr="001C57CF" w:rsidRDefault="00CA4808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CA4808" w:rsidRPr="001C57CF" w:rsidRDefault="00CA4808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APPLICATIONS OF REMOTE SENSING FOR EARTH RESOURCES MANAGEMENT</w:t>
            </w: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Agriculture – crop production forecasting, agricultural drought assessment, precision farming; Forestry – Type and density mapping, forest cover change, forest status in India; Land cover/Land use mapping – Wastelands, Urban sprawl; Water Resources; Coastal Zone Management – Coastal zone ecosystem, Coastal regulation zone, integrated coastal zone management.</w:t>
            </w:r>
          </w:p>
          <w:p w:rsidR="00CA4808" w:rsidRDefault="00CA4808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CA4808" w:rsidRPr="004248FF" w:rsidRDefault="00CA4808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42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UNIT</w:t>
            </w:r>
            <w:r w:rsidRPr="00424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– VI</w:t>
            </w:r>
          </w:p>
          <w:p w:rsidR="00CA4808" w:rsidRDefault="00CA4808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GEOGRAPHICAL INFORMATION SYSTEM</w:t>
            </w:r>
            <w:r w:rsidRPr="001C5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: </w:t>
            </w:r>
          </w:p>
          <w:p w:rsidR="00CA4808" w:rsidRPr="00E43CFE" w:rsidRDefault="00CA4808" w:rsidP="00AF4D6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Definition of GIS; Key components of GIS; Functions of GIS, Application areas of GIS, Advantages of GIS – Advantages over traditional map, mapping software, CAD, Conventional DBMS, Analysis-modeling-Presentation and decision making; Functional Requirements of GIS; Limitations of GIS; Spatial data models – raster data model, vector data model.</w:t>
            </w:r>
          </w:p>
        </w:tc>
      </w:tr>
    </w:tbl>
    <w:p w:rsidR="00CA4808" w:rsidRDefault="00CA4808" w:rsidP="00CA4808">
      <w:r>
        <w:lastRenderedPageBreak/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6"/>
        <w:gridCol w:w="7906"/>
      </w:tblGrid>
      <w:tr w:rsidR="00CA4808" w:rsidTr="00AF4D66">
        <w:trPr>
          <w:trHeight w:val="266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808" w:rsidRDefault="00CA480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808" w:rsidRDefault="00CA480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Textbooks </w:t>
            </w:r>
          </w:p>
          <w:p w:rsidR="00CA4808" w:rsidRDefault="00CA480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:rsidR="00CA4808" w:rsidRDefault="00CA4808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808" w:rsidRDefault="00CA4808" w:rsidP="00AF4D66">
            <w:pPr>
              <w:shd w:val="clear" w:color="auto" w:fill="FFFFFF"/>
              <w:spacing w:after="0" w:line="240" w:lineRule="auto"/>
              <w:rPr>
                <w:rStyle w:val="Strong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CA4808" w:rsidRPr="00DE6D40" w:rsidRDefault="00CA4808" w:rsidP="00AF4D6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27261">
              <w:rPr>
                <w:rStyle w:val="Strong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TEXTBOOKS</w:t>
            </w:r>
            <w:r>
              <w:rPr>
                <w:rStyle w:val="Strong"/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:rsidR="00CA4808" w:rsidRPr="00E67015" w:rsidRDefault="00CA4808" w:rsidP="00CA480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Bhatta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137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Remote sensing and GIS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Oxford University Press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3</w:t>
            </w:r>
            <w:r w:rsidRPr="0013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edition, 2021.</w:t>
            </w:r>
          </w:p>
          <w:p w:rsidR="00CA4808" w:rsidRPr="00E67015" w:rsidRDefault="00CA4808" w:rsidP="00CA480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George Joseph and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Jeganathan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Fundamentals of remote sensing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Universities Press,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 w:rsidRPr="0013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Edition, 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:rsidR="00CA4808" w:rsidRPr="00DC7436" w:rsidRDefault="00CA4808" w:rsidP="00CA480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C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Tsurg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Charg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DC7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Introduction to Geographic information system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Tata McGraw-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Hill Education Private Limited.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2</w:t>
            </w:r>
            <w:r w:rsidRPr="00DC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edition, 2014.</w:t>
            </w:r>
          </w:p>
          <w:p w:rsidR="00CA4808" w:rsidRPr="00E27261" w:rsidRDefault="00CA4808" w:rsidP="00AF4D6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IN"/>
              </w:rPr>
            </w:pPr>
            <w:r w:rsidRPr="00E27261">
              <w:rPr>
                <w:rStyle w:val="Strong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REFERENCES:</w:t>
            </w:r>
          </w:p>
          <w:p w:rsidR="00CA4808" w:rsidRPr="00E67015" w:rsidRDefault="00CA4808" w:rsidP="00CA48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ohn </w:t>
            </w:r>
            <w:proofErr w:type="spellStart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R.Jensen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DC7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Remote sensing of the environment</w:t>
            </w:r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C7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– An earth resources perspective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,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Pearson Education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Pr="00DC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 xml:space="preserve"> 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edition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2014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:rsidR="00CA4808" w:rsidRPr="00E67015" w:rsidRDefault="00CA4808" w:rsidP="00CA48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Peter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Burragh</w:t>
            </w:r>
            <w:proofErr w:type="spellEnd"/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Rachael </w:t>
            </w:r>
            <w:proofErr w:type="spellStart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McDonnnell</w:t>
            </w:r>
            <w:proofErr w:type="spellEnd"/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C7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Principals of Geo physical Information system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Oxford Publications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Pr="00DC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edition, </w:t>
            </w:r>
            <w:r w:rsidRPr="00E6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2004.</w:t>
            </w:r>
          </w:p>
          <w:p w:rsidR="00CA4808" w:rsidRPr="00DC7436" w:rsidRDefault="00CA4808" w:rsidP="00CA480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A. Kumar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DC74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>Basics of remote sensing &amp; GIS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Laxmi</w:t>
            </w:r>
            <w:proofErr w:type="spellEnd"/>
            <w:r w:rsidRPr="0070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publications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3</w:t>
            </w:r>
            <w:r w:rsidRPr="00DC7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edition, 2009</w:t>
            </w:r>
          </w:p>
        </w:tc>
      </w:tr>
    </w:tbl>
    <w:p w:rsidR="00CA4808" w:rsidRDefault="00CA4808" w:rsidP="00CA4808">
      <w:pPr>
        <w:spacing w:after="0" w:line="240" w:lineRule="auto"/>
      </w:pPr>
    </w:p>
    <w:p w:rsidR="00CA4808" w:rsidRDefault="00CA4808" w:rsidP="00CA4808"/>
    <w:p w:rsidR="00CA4808" w:rsidRDefault="00CA4808" w:rsidP="00CA4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9291" w:type="dxa"/>
        <w:jc w:val="center"/>
        <w:tblLook w:val="04A0"/>
      </w:tblPr>
      <w:tblGrid>
        <w:gridCol w:w="794"/>
        <w:gridCol w:w="670"/>
        <w:gridCol w:w="683"/>
        <w:gridCol w:w="682"/>
        <w:gridCol w:w="683"/>
        <w:gridCol w:w="682"/>
        <w:gridCol w:w="681"/>
        <w:gridCol w:w="682"/>
        <w:gridCol w:w="683"/>
        <w:gridCol w:w="681"/>
        <w:gridCol w:w="790"/>
        <w:gridCol w:w="790"/>
        <w:gridCol w:w="790"/>
      </w:tblGrid>
      <w:tr w:rsidR="00CA4808" w:rsidRPr="007D6FE2" w:rsidTr="00CA4808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A4808" w:rsidRPr="007D6FE2" w:rsidRDefault="00CA4808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CA4808" w:rsidRPr="007D6FE2" w:rsidTr="00CA4808">
        <w:trPr>
          <w:jc w:val="center"/>
        </w:trPr>
        <w:tc>
          <w:tcPr>
            <w:tcW w:w="794" w:type="dxa"/>
          </w:tcPr>
          <w:p w:rsidR="00CA4808" w:rsidRPr="007D6FE2" w:rsidRDefault="00CA4808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67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808" w:rsidRPr="007D6FE2" w:rsidTr="00CA4808">
        <w:trPr>
          <w:jc w:val="center"/>
        </w:trPr>
        <w:tc>
          <w:tcPr>
            <w:tcW w:w="794" w:type="dxa"/>
          </w:tcPr>
          <w:p w:rsidR="00CA4808" w:rsidRPr="007D6FE2" w:rsidRDefault="00CA4808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67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808" w:rsidRPr="007D6FE2" w:rsidTr="00CA4808">
        <w:trPr>
          <w:jc w:val="center"/>
        </w:trPr>
        <w:tc>
          <w:tcPr>
            <w:tcW w:w="794" w:type="dxa"/>
          </w:tcPr>
          <w:p w:rsidR="00CA4808" w:rsidRPr="007D6FE2" w:rsidRDefault="00CA4808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67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808" w:rsidRPr="007D6FE2" w:rsidTr="00CA4808">
        <w:trPr>
          <w:jc w:val="center"/>
        </w:trPr>
        <w:tc>
          <w:tcPr>
            <w:tcW w:w="794" w:type="dxa"/>
          </w:tcPr>
          <w:p w:rsidR="00CA4808" w:rsidRPr="007D6FE2" w:rsidRDefault="00CA4808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67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808" w:rsidRPr="007D6FE2" w:rsidTr="00CA4808">
        <w:trPr>
          <w:jc w:val="center"/>
        </w:trPr>
        <w:tc>
          <w:tcPr>
            <w:tcW w:w="794" w:type="dxa"/>
          </w:tcPr>
          <w:p w:rsidR="00CA4808" w:rsidRPr="007D6FE2" w:rsidRDefault="00CA4808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67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808" w:rsidRPr="007D6FE2" w:rsidTr="00CA4808">
        <w:trPr>
          <w:jc w:val="center"/>
        </w:trPr>
        <w:tc>
          <w:tcPr>
            <w:tcW w:w="794" w:type="dxa"/>
          </w:tcPr>
          <w:p w:rsidR="00CA4808" w:rsidRPr="007D6FE2" w:rsidRDefault="00CA4808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b/>
                <w:sz w:val="24"/>
                <w:szCs w:val="24"/>
              </w:rPr>
              <w:t>CO 6</w:t>
            </w:r>
          </w:p>
        </w:tc>
        <w:tc>
          <w:tcPr>
            <w:tcW w:w="67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CA4808" w:rsidRPr="007D6FE2" w:rsidRDefault="00CA4808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4988"/>
    <w:multiLevelType w:val="multilevel"/>
    <w:tmpl w:val="55E2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A4808"/>
    <w:rsid w:val="007D52F0"/>
    <w:rsid w:val="00CA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0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4808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CA4808"/>
    <w:rPr>
      <w:rFonts w:ascii="Calibri" w:eastAsia="Calibri" w:hAnsi="Calibri" w:cs="Gautami"/>
      <w:lang w:val="en-US"/>
    </w:rPr>
  </w:style>
  <w:style w:type="table" w:styleId="TableGrid">
    <w:name w:val="Table Grid"/>
    <w:basedOn w:val="TableNormal"/>
    <w:uiPriority w:val="59"/>
    <w:rsid w:val="00CA480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A48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4262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2021-10-23T06:45:00Z</dcterms:created>
  <dcterms:modified xsi:type="dcterms:W3CDTF">2021-10-23T06:45:00Z</dcterms:modified>
</cp:coreProperties>
</file>